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96591681" name="a0db23a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00548924" name="a0db23a0-9461-11f0-833b-97bdf941597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58341850" name="a4527010-9461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3258420" name="a4527010-9461-11f0-833b-97bdf941597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Elektrotableau mit Holzrahmen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45672043" name="b4e53d3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9246019" name="b4e53d30-9467-11f0-833b-97bdf941597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35986808" name="b88d5da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5391723" name="b88d5da0-9467-11f0-833b-97bdf941597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Flanschdichtung</w:t>
            </w:r>
          </w:p>
          <w:p>
            <w:pPr>
              <w:spacing w:before="0" w:after="0"/>
            </w:pPr>
            <w:r>
              <w:t>Tank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099399172" name="df245d1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4303147" name="df245d10-9467-11f0-833b-97bdf941597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56790999" name="e4096a50-9467-11f0-833b-97bdf94159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155650" name="e4096a50-9467-11f0-833b-97bdf941597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Hohrainstrasse 12 Hohrainstrasse 12, 9242 Oberuzwil, Schweiz</w:t>
          </w:r>
        </w:p>
        <w:p>
          <w:pPr>
            <w:spacing w:before="0" w:after="0"/>
          </w:pPr>
          <w:r>
            <w:t>499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